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C2" w:rsidRPr="00AE1223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6E7" w:rsidRPr="00AB0A37" w:rsidRDefault="00E016E7" w:rsidP="00E016E7">
      <w:pPr>
        <w:pStyle w:val="ae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B0A37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 xml:space="preserve">№ 2 «Яблонька» </w:t>
      </w:r>
      <w:r w:rsidRPr="00AB0A37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№1</w:t>
      </w:r>
      <w:r>
        <w:rPr>
          <w:rFonts w:ascii="Times New Roman" w:hAnsi="Times New Roman" w:cs="Times New Roman"/>
          <w:sz w:val="28"/>
          <w:szCs w:val="28"/>
        </w:rPr>
        <w:t xml:space="preserve">05 города </w:t>
      </w:r>
      <w:r w:rsidRPr="00AB0A37">
        <w:rPr>
          <w:rFonts w:ascii="Times New Roman" w:hAnsi="Times New Roman" w:cs="Times New Roman"/>
          <w:sz w:val="28"/>
          <w:szCs w:val="28"/>
        </w:rPr>
        <w:t>Пензы «</w:t>
      </w:r>
      <w:r>
        <w:rPr>
          <w:rFonts w:ascii="Times New Roman" w:hAnsi="Times New Roman" w:cs="Times New Roman"/>
          <w:sz w:val="28"/>
          <w:szCs w:val="28"/>
        </w:rPr>
        <w:t>Детство</w:t>
      </w:r>
      <w:r w:rsidRPr="00AB0A37">
        <w:rPr>
          <w:rFonts w:ascii="Times New Roman" w:hAnsi="Times New Roman" w:cs="Times New Roman"/>
          <w:sz w:val="28"/>
          <w:szCs w:val="28"/>
        </w:rPr>
        <w:t>»</w:t>
      </w:r>
    </w:p>
    <w:p w:rsidR="00E016E7" w:rsidRPr="00AB0A37" w:rsidRDefault="00E016E7" w:rsidP="00E016E7">
      <w:pPr>
        <w:pStyle w:val="a3"/>
        <w:spacing w:before="0" w:beforeAutospacing="0" w:after="0" w:afterAutospacing="0" w:line="335" w:lineRule="atLeast"/>
        <w:jc w:val="center"/>
        <w:rPr>
          <w:color w:val="333333"/>
          <w:sz w:val="28"/>
          <w:szCs w:val="28"/>
          <w:u w:val="single"/>
        </w:rPr>
      </w:pPr>
    </w:p>
    <w:p w:rsidR="00E016E7" w:rsidRPr="00B6326F" w:rsidRDefault="00E016E7" w:rsidP="00E016E7">
      <w:pPr>
        <w:pStyle w:val="a3"/>
        <w:spacing w:before="0" w:beforeAutospacing="0" w:after="0" w:afterAutospacing="0" w:line="335" w:lineRule="atLeast"/>
        <w:jc w:val="center"/>
        <w:rPr>
          <w:color w:val="333333"/>
          <w:u w:val="single"/>
        </w:rPr>
      </w:pPr>
    </w:p>
    <w:p w:rsidR="00B84AC2" w:rsidRPr="00AE1223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Pr="00AE1223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84AC2" w:rsidRPr="00AE1223" w:rsidRDefault="00B84AC2" w:rsidP="00B84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sz w:val="52"/>
          <w:szCs w:val="52"/>
          <w:lang w:eastAsia="ru-RU"/>
        </w:rPr>
      </w:pPr>
      <w:r w:rsidRPr="00AE1223">
        <w:rPr>
          <w:rFonts w:ascii="Georgia" w:eastAsia="Times New Roman" w:hAnsi="Georgia" w:cs="Times New Roman"/>
          <w:b/>
          <w:sz w:val="52"/>
          <w:szCs w:val="52"/>
          <w:lang w:eastAsia="ru-RU"/>
        </w:rPr>
        <w:t xml:space="preserve">Консультация </w:t>
      </w:r>
    </w:p>
    <w:p w:rsidR="00E016E7" w:rsidRDefault="00B84AC2" w:rsidP="00E016E7">
      <w:pPr>
        <w:spacing w:before="163" w:after="0" w:line="240" w:lineRule="auto"/>
        <w:ind w:left="115"/>
        <w:jc w:val="center"/>
        <w:rPr>
          <w:rFonts w:ascii="Georgia" w:eastAsia="+mn-ea" w:hAnsi="Georgia" w:cs="+mn-cs"/>
          <w:bCs/>
          <w:kern w:val="24"/>
          <w:sz w:val="32"/>
          <w:szCs w:val="32"/>
          <w:lang w:eastAsia="ru-RU"/>
        </w:rPr>
      </w:pPr>
      <w:r w:rsidRPr="00E016E7">
        <w:rPr>
          <w:rFonts w:ascii="Georgia" w:eastAsia="+mn-ea" w:hAnsi="Georgia" w:cs="+mn-cs"/>
          <w:bCs/>
          <w:kern w:val="24"/>
          <w:sz w:val="32"/>
          <w:szCs w:val="32"/>
          <w:lang w:eastAsia="ru-RU"/>
        </w:rPr>
        <w:t>«Создание развивающей предметно-пространственно</w:t>
      </w:r>
      <w:r w:rsidR="00E016E7">
        <w:rPr>
          <w:rFonts w:ascii="Georgia" w:eastAsia="+mn-ea" w:hAnsi="Georgia" w:cs="+mn-cs"/>
          <w:bCs/>
          <w:kern w:val="24"/>
          <w:sz w:val="32"/>
          <w:szCs w:val="32"/>
          <w:lang w:eastAsia="ru-RU"/>
        </w:rPr>
        <w:t>й среды</w:t>
      </w:r>
    </w:p>
    <w:p w:rsidR="00B84AC2" w:rsidRPr="00E016E7" w:rsidRDefault="00E016E7" w:rsidP="00E016E7">
      <w:pPr>
        <w:spacing w:before="163" w:after="0" w:line="240" w:lineRule="auto"/>
        <w:ind w:left="11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Georgia" w:eastAsia="+mn-ea" w:hAnsi="Georgia" w:cs="+mn-cs"/>
          <w:bCs/>
          <w:kern w:val="24"/>
          <w:sz w:val="32"/>
          <w:szCs w:val="32"/>
          <w:lang w:eastAsia="ru-RU"/>
        </w:rPr>
        <w:t xml:space="preserve"> для формирования основ </w:t>
      </w:r>
      <w:r w:rsidR="00B84AC2" w:rsidRPr="00E016E7">
        <w:rPr>
          <w:rFonts w:ascii="Georgia" w:eastAsia="+mn-ea" w:hAnsi="Georgia" w:cs="+mn-cs"/>
          <w:bCs/>
          <w:kern w:val="24"/>
          <w:sz w:val="32"/>
          <w:szCs w:val="32"/>
          <w:lang w:eastAsia="ru-RU"/>
        </w:rPr>
        <w:t>ЗОЖ у детей»</w:t>
      </w:r>
    </w:p>
    <w:p w:rsidR="00B84AC2" w:rsidRPr="00E016E7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4AC2" w:rsidRPr="00AE1223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Pr="00AE1223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AE1223" w:rsidRPr="00AE1223" w:rsidTr="00AE1223">
        <w:tc>
          <w:tcPr>
            <w:tcW w:w="5139" w:type="dxa"/>
          </w:tcPr>
          <w:p w:rsidR="00AE1223" w:rsidRPr="00AE1223" w:rsidRDefault="00AE1223" w:rsidP="006D5C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E016E7" w:rsidRDefault="00E016E7" w:rsidP="00E016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6E7" w:rsidRDefault="00E016E7" w:rsidP="00E016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6E7" w:rsidRDefault="00E016E7" w:rsidP="00E016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6E7" w:rsidRDefault="00E016E7" w:rsidP="00E016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6E7" w:rsidRDefault="00E016E7" w:rsidP="00E016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6E7" w:rsidRDefault="00E016E7" w:rsidP="00E016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E1223" w:rsidRPr="00AE1223" w:rsidRDefault="00AE1223" w:rsidP="00E016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Подготовила:</w:t>
            </w:r>
          </w:p>
          <w:p w:rsidR="00AE1223" w:rsidRPr="00E016E7" w:rsidRDefault="00E016E7" w:rsidP="00E016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Шмелева Л.В.,</w:t>
            </w:r>
          </w:p>
          <w:p w:rsidR="00AE1223" w:rsidRPr="00AE1223" w:rsidRDefault="00363442" w:rsidP="00E016E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AE1223" w:rsidRPr="00E01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B84AC2" w:rsidRPr="00AE1223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C2" w:rsidRPr="00AE1223" w:rsidRDefault="00B84AC2" w:rsidP="006D5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+mn-ea" w:hAnsi="Georgia" w:cs="+mn-cs"/>
          <w:kern w:val="24"/>
          <w:sz w:val="36"/>
          <w:szCs w:val="36"/>
          <w:lang w:eastAsia="ru-RU"/>
        </w:rPr>
      </w:pPr>
    </w:p>
    <w:p w:rsidR="00E016E7" w:rsidRDefault="00E016E7" w:rsidP="00B84A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E016E7" w:rsidRPr="00E016E7" w:rsidRDefault="00B84AC2" w:rsidP="00E01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84AC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г. </w:t>
      </w:r>
      <w:r w:rsidR="00AE1223">
        <w:rPr>
          <w:rFonts w:ascii="Georgia" w:eastAsia="Times New Roman" w:hAnsi="Georgia" w:cs="Times New Roman"/>
          <w:sz w:val="28"/>
          <w:szCs w:val="28"/>
          <w:lang w:eastAsia="ru-RU"/>
        </w:rPr>
        <w:t>Пенза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="00AE1223">
        <w:rPr>
          <w:rFonts w:ascii="Georgia" w:eastAsia="Times New Roman" w:hAnsi="Georgia" w:cs="Times New Roman"/>
          <w:sz w:val="28"/>
          <w:szCs w:val="28"/>
          <w:lang w:eastAsia="ru-RU"/>
        </w:rPr>
        <w:t>2021</w:t>
      </w:r>
    </w:p>
    <w:p w:rsidR="00E016E7" w:rsidRDefault="00E016E7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6DC" w:rsidRPr="00AE1223" w:rsidRDefault="004F46DC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общепризнанным становится тот факт, что высшей ценностью для личности является здоровый образ жизни и формирование потребности быть здоровым. ЗОЖ – это такой образ жизни, при котором поддерживаются в здоровом состоянии все органы и системы организма.  Здоровый образ жизни включает в себя: настрой на здоровый образ жизни; двигательную активность; личную гигиену; умеренное и сбалансированное питание; ритмичность жизни; безопасность жизни</w:t>
      </w:r>
      <w:r w:rsidR="00286D8A"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CF7" w:rsidRPr="00AE1223" w:rsidRDefault="004F46DC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 формировании у детей основ ЗОЖ является правильно организованная </w:t>
      </w:r>
      <w:r w:rsidR="006D5CF7"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</w:t>
      </w: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– пространственная среда, </w:t>
      </w:r>
      <w:r w:rsidR="006D5CF7"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быть: разнообразной, динамичной, трансформируемой, полифункциональной (требования ФГОС ДО). </w:t>
      </w:r>
    </w:p>
    <w:p w:rsidR="004F46DC" w:rsidRPr="00AE1223" w:rsidRDefault="004F46DC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предметно-пространственной среды, способствующей формированию здорового образа жизни воспитанников, учитываются следующие факторы:</w:t>
      </w:r>
    </w:p>
    <w:p w:rsidR="004F46DC" w:rsidRPr="00AE1223" w:rsidRDefault="004F46DC" w:rsidP="00AE1223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социально-психологические особенности детей;</w:t>
      </w:r>
    </w:p>
    <w:p w:rsidR="00286D8A" w:rsidRPr="00AE1223" w:rsidRDefault="00286D8A" w:rsidP="00AE1223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4F46DC"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эмоционально-личностного развития</w:t>
      </w: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4F46DC"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F46DC" w:rsidRPr="00AE1223" w:rsidRDefault="004F46DC" w:rsidP="00AE122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интересы, склонности, предпочтения и потребности;</w:t>
      </w:r>
    </w:p>
    <w:p w:rsidR="004F46DC" w:rsidRPr="00AE1223" w:rsidRDefault="004F46DC" w:rsidP="00AE1223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физического развития и здоровья детей.    </w:t>
      </w:r>
    </w:p>
    <w:p w:rsidR="00024AF6" w:rsidRPr="00AE1223" w:rsidRDefault="006D5CF7" w:rsidP="00AE1223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1223">
        <w:rPr>
          <w:rFonts w:ascii="Times New Roman" w:hAnsi="Times New Roman" w:cs="Times New Roman"/>
          <w:sz w:val="28"/>
          <w:szCs w:val="28"/>
        </w:rPr>
        <w:t xml:space="preserve">Поэтому уголок здоровья необходим в каждой возрастной </w:t>
      </w:r>
      <w:r w:rsidR="00024AF6" w:rsidRPr="00AE1223">
        <w:rPr>
          <w:rFonts w:ascii="Times New Roman" w:hAnsi="Times New Roman" w:cs="Times New Roman"/>
          <w:sz w:val="28"/>
          <w:szCs w:val="28"/>
        </w:rPr>
        <w:t xml:space="preserve">группе детского сада и </w:t>
      </w:r>
      <w:r w:rsidR="00024AF6" w:rsidRPr="00AE1223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ru-RU"/>
        </w:rPr>
        <w:t>Основными компонентами  уголка здоровья являются:</w:t>
      </w:r>
    </w:p>
    <w:p w:rsidR="00024AF6" w:rsidRPr="00AE1223" w:rsidRDefault="00024AF6" w:rsidP="00AE1223">
      <w:pPr>
        <w:numPr>
          <w:ilvl w:val="0"/>
          <w:numId w:val="13"/>
        </w:numPr>
        <w:spacing w:after="0" w:line="360" w:lineRule="auto"/>
        <w:ind w:left="1166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Calibri" w:hAnsi="Times New Roman" w:cs="Times New Roman"/>
          <w:kern w:val="24"/>
          <w:sz w:val="28"/>
          <w:szCs w:val="28"/>
          <w:u w:val="single"/>
          <w:lang w:eastAsia="ru-RU"/>
        </w:rPr>
        <w:t>Полезная информация для родителей</w:t>
      </w:r>
    </w:p>
    <w:p w:rsidR="00024AF6" w:rsidRPr="00AE1223" w:rsidRDefault="00024AF6" w:rsidP="00AE1223">
      <w:pPr>
        <w:numPr>
          <w:ilvl w:val="0"/>
          <w:numId w:val="13"/>
        </w:numPr>
        <w:spacing w:after="0" w:line="360" w:lineRule="auto"/>
        <w:ind w:left="1166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Calibri" w:hAnsi="Times New Roman" w:cs="Times New Roman"/>
          <w:kern w:val="24"/>
          <w:sz w:val="28"/>
          <w:szCs w:val="28"/>
          <w:u w:val="single"/>
          <w:lang w:eastAsia="ru-RU"/>
        </w:rPr>
        <w:t>Интересная информация для дошкольников</w:t>
      </w:r>
    </w:p>
    <w:p w:rsidR="00024AF6" w:rsidRPr="00AE1223" w:rsidRDefault="00024AF6" w:rsidP="00AE1223">
      <w:pPr>
        <w:numPr>
          <w:ilvl w:val="0"/>
          <w:numId w:val="13"/>
        </w:numPr>
        <w:spacing w:after="0" w:line="360" w:lineRule="auto"/>
        <w:ind w:left="1166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Calibri" w:hAnsi="Times New Roman" w:cs="Times New Roman"/>
          <w:kern w:val="24"/>
          <w:sz w:val="28"/>
          <w:szCs w:val="28"/>
          <w:u w:val="single"/>
          <w:lang w:eastAsia="ru-RU"/>
        </w:rPr>
        <w:t>Рисунки  и поделки детей по теме здоровья</w:t>
      </w:r>
    </w:p>
    <w:p w:rsidR="006D5CF7" w:rsidRPr="00AE1223" w:rsidRDefault="00024AF6" w:rsidP="00AE1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223">
        <w:rPr>
          <w:sz w:val="28"/>
          <w:szCs w:val="28"/>
        </w:rPr>
        <w:t>П</w:t>
      </w:r>
      <w:r w:rsidR="00482323" w:rsidRPr="00AE1223">
        <w:rPr>
          <w:sz w:val="28"/>
          <w:szCs w:val="28"/>
        </w:rPr>
        <w:t>олезн</w:t>
      </w:r>
      <w:r w:rsidRPr="00AE1223">
        <w:rPr>
          <w:sz w:val="28"/>
          <w:szCs w:val="28"/>
        </w:rPr>
        <w:t>ая информация для родителей состоитиз разнообразных памяток, консультаций по медицине, здоровью детей, питанию</w:t>
      </w:r>
      <w:r w:rsidR="00AE1223">
        <w:rPr>
          <w:sz w:val="28"/>
          <w:szCs w:val="28"/>
        </w:rPr>
        <w:t>. Д</w:t>
      </w:r>
      <w:r w:rsidR="00482323" w:rsidRPr="00AE1223">
        <w:rPr>
          <w:sz w:val="28"/>
          <w:szCs w:val="28"/>
        </w:rPr>
        <w:t xml:space="preserve">ля </w:t>
      </w:r>
      <w:r w:rsidR="006D5CF7" w:rsidRPr="00AE1223">
        <w:rPr>
          <w:sz w:val="28"/>
          <w:szCs w:val="28"/>
        </w:rPr>
        <w:t>детей</w:t>
      </w:r>
      <w:r w:rsidRPr="00AE1223">
        <w:rPr>
          <w:sz w:val="28"/>
          <w:szCs w:val="28"/>
        </w:rPr>
        <w:t xml:space="preserve"> – это </w:t>
      </w:r>
      <w:r w:rsidR="006D5CF7" w:rsidRPr="00AE1223">
        <w:rPr>
          <w:sz w:val="28"/>
          <w:szCs w:val="28"/>
        </w:rPr>
        <w:t xml:space="preserve"> (алгоритмы мытья рук, одевания, полоскания рта и т.д.)</w:t>
      </w:r>
      <w:r w:rsidR="00AE1223">
        <w:rPr>
          <w:sz w:val="28"/>
          <w:szCs w:val="28"/>
        </w:rPr>
        <w:t>. Н</w:t>
      </w:r>
      <w:r w:rsidRPr="00AE1223">
        <w:rPr>
          <w:sz w:val="28"/>
          <w:szCs w:val="28"/>
        </w:rPr>
        <w:t xml:space="preserve">емаловажным является организация и устройство </w:t>
      </w:r>
      <w:r w:rsidR="006D5CF7" w:rsidRPr="00AE1223">
        <w:rPr>
          <w:sz w:val="28"/>
          <w:szCs w:val="28"/>
        </w:rPr>
        <w:t>тематически</w:t>
      </w:r>
      <w:r w:rsidRPr="00AE1223">
        <w:rPr>
          <w:sz w:val="28"/>
          <w:szCs w:val="28"/>
        </w:rPr>
        <w:t>х</w:t>
      </w:r>
      <w:r w:rsidR="006D5CF7" w:rsidRPr="00AE1223">
        <w:rPr>
          <w:sz w:val="28"/>
          <w:szCs w:val="28"/>
        </w:rPr>
        <w:t xml:space="preserve"> выстав</w:t>
      </w:r>
      <w:r w:rsidRPr="00AE1223">
        <w:rPr>
          <w:sz w:val="28"/>
          <w:szCs w:val="28"/>
        </w:rPr>
        <w:t>ок</w:t>
      </w:r>
      <w:r w:rsidR="006D5CF7" w:rsidRPr="00AE1223">
        <w:rPr>
          <w:sz w:val="28"/>
          <w:szCs w:val="28"/>
        </w:rPr>
        <w:t xml:space="preserve"> рисунков детей, </w:t>
      </w:r>
      <w:r w:rsidRPr="00AE1223">
        <w:rPr>
          <w:sz w:val="28"/>
          <w:szCs w:val="28"/>
        </w:rPr>
        <w:t xml:space="preserve">разнообразные </w:t>
      </w:r>
      <w:r w:rsidR="006D5CF7" w:rsidRPr="00AE1223">
        <w:rPr>
          <w:sz w:val="28"/>
          <w:szCs w:val="28"/>
        </w:rPr>
        <w:t xml:space="preserve">конкурсы детских работ, посвященные здоровому образу жизни, </w:t>
      </w:r>
      <w:r w:rsidRPr="00AE1223">
        <w:rPr>
          <w:sz w:val="28"/>
          <w:szCs w:val="28"/>
        </w:rPr>
        <w:t>размещение</w:t>
      </w:r>
      <w:r w:rsidR="006D5CF7" w:rsidRPr="00AE1223">
        <w:rPr>
          <w:sz w:val="28"/>
          <w:szCs w:val="28"/>
        </w:rPr>
        <w:t xml:space="preserve"> детск</w:t>
      </w:r>
      <w:r w:rsidRPr="00AE1223">
        <w:rPr>
          <w:sz w:val="28"/>
          <w:szCs w:val="28"/>
        </w:rPr>
        <w:t>ой</w:t>
      </w:r>
      <w:r w:rsidR="006D5CF7" w:rsidRPr="00AE1223">
        <w:rPr>
          <w:sz w:val="28"/>
          <w:szCs w:val="28"/>
        </w:rPr>
        <w:t xml:space="preserve"> художественн</w:t>
      </w:r>
      <w:r w:rsidRPr="00AE1223">
        <w:rPr>
          <w:sz w:val="28"/>
          <w:szCs w:val="28"/>
        </w:rPr>
        <w:t>ой</w:t>
      </w:r>
      <w:r w:rsidR="006D5CF7" w:rsidRPr="00AE1223">
        <w:rPr>
          <w:sz w:val="28"/>
          <w:szCs w:val="28"/>
        </w:rPr>
        <w:t xml:space="preserve"> литератур</w:t>
      </w:r>
      <w:r w:rsidRPr="00AE1223">
        <w:rPr>
          <w:sz w:val="28"/>
          <w:szCs w:val="28"/>
        </w:rPr>
        <w:t>ы</w:t>
      </w:r>
      <w:r w:rsidR="006D5CF7" w:rsidRPr="00AE1223">
        <w:rPr>
          <w:sz w:val="28"/>
          <w:szCs w:val="28"/>
        </w:rPr>
        <w:t>, раскрас</w:t>
      </w:r>
      <w:r w:rsidRPr="00AE1223">
        <w:rPr>
          <w:sz w:val="28"/>
          <w:szCs w:val="28"/>
        </w:rPr>
        <w:t>ок</w:t>
      </w:r>
      <w:r w:rsidR="006D5CF7" w:rsidRPr="00AE1223">
        <w:rPr>
          <w:sz w:val="28"/>
          <w:szCs w:val="28"/>
        </w:rPr>
        <w:t xml:space="preserve"> по данной теме.</w:t>
      </w:r>
    </w:p>
    <w:p w:rsidR="006D5CF7" w:rsidRPr="00AE1223" w:rsidRDefault="006D5CF7" w:rsidP="00AE1223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Поэтому материалы уголка здоровья могут располагаться в раздевалке, в группе,  в разных других уголках группы  (книжном, изо, ОБЖ, психологической разгрузки, физкультурном  и т.д.)</w:t>
      </w:r>
    </w:p>
    <w:p w:rsidR="00ED4B75" w:rsidRPr="00AE1223" w:rsidRDefault="00A61B62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содержание данных уголков по возрастам</w:t>
      </w:r>
      <w:r w:rsid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323" w:rsidRPr="00AE1223" w:rsidRDefault="00482323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Ранний возраст</w:t>
      </w:r>
      <w:r w:rsidR="00AE1223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:</w:t>
      </w:r>
    </w:p>
    <w:p w:rsidR="00482323" w:rsidRPr="00AE1223" w:rsidRDefault="00482323" w:rsidP="00AE1223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кукла для определения частей тела (голова, ноги, руки, спина, лицо)</w:t>
      </w:r>
      <w:r w:rsidR="00AE1223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;</w:t>
      </w:r>
    </w:p>
    <w:p w:rsidR="00482323" w:rsidRPr="00AE1223" w:rsidRDefault="00482323" w:rsidP="00AE1223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картинки с изображением органов чувств (нос-нюхать, глаза –смотреть, рука –хватать, язык –пробовать, ноги –ходить, голова -думать)</w:t>
      </w:r>
      <w:r w:rsidR="00AE1223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;</w:t>
      </w:r>
    </w:p>
    <w:p w:rsidR="00024AF6" w:rsidRPr="00AE1223" w:rsidRDefault="00024AF6" w:rsidP="00AE1223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спортивное оборудование</w:t>
      </w:r>
      <w:r w:rsidR="00AE1223">
        <w:rPr>
          <w:rFonts w:ascii="Times New Roman" w:eastAsia="Times New Roman" w:hAnsi="Times New Roman" w:cs="Times New Roman"/>
          <w:bCs/>
          <w:color w:val="2B2225"/>
          <w:sz w:val="28"/>
          <w:szCs w:val="28"/>
          <w:lang w:eastAsia="ru-RU"/>
        </w:rPr>
        <w:t>.</w:t>
      </w:r>
    </w:p>
    <w:p w:rsidR="00286D8A" w:rsidRPr="00AE1223" w:rsidRDefault="00286D8A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Младшая группа</w:t>
      </w:r>
      <w:r w:rsidR="00AE1223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:</w:t>
      </w:r>
    </w:p>
    <w:p w:rsidR="00286D8A" w:rsidRPr="00AE1223" w:rsidRDefault="00AE1223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</w:t>
      </w:r>
      <w:r w:rsidR="00286D8A"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укла-девочка, кукла-мальчик (для изучения лица, одежды мальчика и девочки в сравнении);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набор лиц человека, изображенных с разной мимикой (для </w:t>
      </w:r>
      <w:proofErr w:type="spellStart"/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фланелеграфа</w:t>
      </w:r>
      <w:proofErr w:type="spellEnd"/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);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сюжетные картинки с изображением действий ребенка;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блокнот с набором пословиц, поговорок, загадок, стихов о человеке, о здоровье и т.д.;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шаблоны фигурок детей, взрослого человека;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наборы иллюстраций: о девочке — девушке — женщине — ба</w:t>
      </w: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бушке; о мальчике — юноше — мужчине — дедушке;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пластмассовые фигурки девочки и мальчика для изучения основных частей тела;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альбом фотографий каждого ребенка от новорожденного до 3-4-летнего возраста;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дидактические игры: «Угадай, кто это?» (по частям лица, го</w:t>
      </w: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ловы угадать мальчика, девочку, тетю, дядю);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ростомер, «Стена здоровья» (пространство стены без плинтуса шириной 50 см);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спортивное оборудование:  мячи разного размера и материала,  обручи,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самодельные пособия для коррекции зрения (жуки, бабочки, елочки на палочке)</w:t>
      </w:r>
    </w:p>
    <w:p w:rsidR="00286D8A" w:rsidRPr="00AE1223" w:rsidRDefault="00286D8A" w:rsidP="00AE12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пособия для развития дыхания (снежинки, бабочки на ниточках)</w:t>
      </w:r>
      <w:r w:rsidR="00AE1223"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</w:p>
    <w:p w:rsidR="00AE1223" w:rsidRDefault="00AE1223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</w:pPr>
    </w:p>
    <w:p w:rsidR="00286D8A" w:rsidRPr="00AE1223" w:rsidRDefault="00286D8A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Средняя группа</w:t>
      </w:r>
      <w:r w:rsidR="00AE1223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:</w:t>
      </w:r>
    </w:p>
    <w:p w:rsidR="00286D8A" w:rsidRPr="00AE1223" w:rsidRDefault="00286D8A" w:rsidP="00AE1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книги: «</w:t>
      </w:r>
      <w:proofErr w:type="spellStart"/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Мойдодыр</w:t>
      </w:r>
      <w:proofErr w:type="spellEnd"/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», К. Чуковский; «Уроки </w:t>
      </w:r>
      <w:proofErr w:type="spellStart"/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Мойдодыра</w:t>
      </w:r>
      <w:proofErr w:type="spellEnd"/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», Г.В. Зайцев; «Познай себя сам», К.А </w:t>
      </w:r>
      <w:proofErr w:type="spellStart"/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Пармз</w:t>
      </w:r>
      <w:proofErr w:type="spellEnd"/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 «Все обо всем» (Детская энциклопедия);</w:t>
      </w:r>
    </w:p>
    <w:p w:rsidR="00286D8A" w:rsidRPr="00AE1223" w:rsidRDefault="00286D8A" w:rsidP="00AE1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дидактические игры: «Составь портрет» (подобрать черты лица и описать их); «Узнай на ощупь» (развивать тактильную чувствительность); «Какую пользу приносят?» (о значении час</w:t>
      </w: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тей тела для человека); «Папа, мама, хочу все знать и уметь» (ин</w:t>
      </w: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дивидуальные домашние задания по физической культуре);</w:t>
      </w:r>
    </w:p>
    <w:p w:rsidR="00286D8A" w:rsidRPr="00AE1223" w:rsidRDefault="00286D8A" w:rsidP="00AE1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>ширма «Солнце, воздух и вода — наши верные друзья» (о значении движений, гигиенических процедур, закаливание для здоровья);</w:t>
      </w:r>
    </w:p>
    <w:p w:rsidR="00286D8A" w:rsidRPr="00AE1223" w:rsidRDefault="00286D8A" w:rsidP="00AE1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схемы, иллюстрации: «Как правильно чистить зубы»; «Я слежу за чистотой своего тела, каждая часть тела важна, но рабо</w:t>
      </w: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тает по-своему»;</w:t>
      </w:r>
    </w:p>
    <w:p w:rsidR="00286D8A" w:rsidRPr="00AE1223" w:rsidRDefault="00286D8A" w:rsidP="00AE1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альбом «Помоги себе сам» (об элементарной помощи при царапинах, ушибах и т.д.);</w:t>
      </w:r>
    </w:p>
    <w:p w:rsidR="00286D8A" w:rsidRPr="00AE1223" w:rsidRDefault="00286D8A" w:rsidP="00AE1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ростомер, «Стена здоровья» (пространство стены без плинтуса шириной 50 см);</w:t>
      </w:r>
    </w:p>
    <w:p w:rsidR="00286D8A" w:rsidRPr="00AE1223" w:rsidRDefault="00286D8A" w:rsidP="00AE1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спортивное оборудование:  мячи разного размера и материала, обручи, </w:t>
      </w:r>
      <w:proofErr w:type="spellStart"/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кольцебросы</w:t>
      </w:r>
      <w:proofErr w:type="spellEnd"/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</w:t>
      </w:r>
    </w:p>
    <w:p w:rsidR="00286D8A" w:rsidRPr="00AE1223" w:rsidRDefault="00286D8A" w:rsidP="00AE1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самодельные пособия для коррекции зрения (жуки, бабочки, елочки на палочке)</w:t>
      </w:r>
      <w:r w:rsidR="00AE1223"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</w:t>
      </w:r>
    </w:p>
    <w:p w:rsidR="00286D8A" w:rsidRPr="00AE1223" w:rsidRDefault="00286D8A" w:rsidP="00AE1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пособия для развития дыхания (снежинки, бабочки на ниточках)</w:t>
      </w:r>
      <w:r w:rsidR="00AE1223" w:rsidRPr="00AE1223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</w:p>
    <w:p w:rsidR="00AE1223" w:rsidRDefault="00AE1223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</w:pPr>
    </w:p>
    <w:p w:rsidR="00286D8A" w:rsidRPr="00AE1223" w:rsidRDefault="00286D8A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Старшая группа</w:t>
      </w:r>
      <w:r w:rsidR="00AE1223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: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дидактические игры: «Собери фигуру человека», «Угадай на ощупь», «Найди правильную осанку и опиши её», «Удивительное лицо» (мимика);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игры издательства «Весна-дизайн»: «Как избежать неприятностей дома», «Как избежать неприятностей на улице», «Как избежать неприятностей, на природе», «Здоровый малыш», «Зубы, уши, глаза», «Кожа, питание, сон», «Если малыш поранился»;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познавательные игры-лото («Полезные продукты», «Полезные и ядовитые грибы и ягоды» и др.);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книги: «От А до Я», Н.Б. Коростелев, «Тайна Анатомии» (пер.с англ. ИГ. Гуровой); «С добрым утром», Г</w:t>
      </w:r>
      <w:r w:rsidR="00E016E7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Андросов и др</w:t>
      </w:r>
      <w:r w:rsidR="00E016E7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индивидуальные мини-тетради: «Я здоровье берегу, сам себе я помогу»; «Упражнение для домашней зарядки»; «Полезные уп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ражнения для мышц»; «Точечный массаж»;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тетрадь «Хочу все уметь и знать» (индивидуальные домаш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ние задания по физической культуре);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папка (альбом) с иллюстрациями: «Человек и его организм», «Первая помощь при травмах»;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ширмы по темам: «Можно — нельзя»; «Полезно — вредное»;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пособие — советы: «Береги зрение»; «Учись различать запахи»;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папка с материалами для определения состояния своего здоро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вья: «Определи остроту своего зрения», «Различи цвета», «Острота твоего слуха», «Правильна ли моя осанка», «Тесты на определение силы, ловкости, вы</w:t>
      </w:r>
      <w:r w:rsidR="00AF1720"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носливости, быстроты, гибкости»;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предметы для индивидуальных занятий по профилактике </w:t>
      </w:r>
      <w:r w:rsidR="00E016E7"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плоскостопия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нарушения осанки;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аптечка с предметами для оказания первой помощи;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>микроскоп, микропрепараты, песочные часы, муляжи для проведения наблюдений, экспериментирования;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дневник настроений;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ростомер, «Стена здоровья» (пространство стены без плинтуса шириной 50 см);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спортивное </w:t>
      </w:r>
      <w:r w:rsidR="00E016E7"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оборудование:</w:t>
      </w:r>
      <w:r w:rsidR="00E016E7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мячи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разного размера и материала, </w:t>
      </w:r>
      <w:r w:rsidR="00E016E7"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скакалки, обручи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, </w:t>
      </w:r>
      <w:proofErr w:type="spellStart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кольцебросы</w:t>
      </w:r>
      <w:proofErr w:type="spellEnd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игры на веревочках («Кто быстрее долетят до Луны», «Чь</w:t>
      </w:r>
      <w:r w:rsidR="00E016E7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я машина быстрее приедет» и 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др.);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самодельные пособия для коррекции зрения (жуки, бабочки, елочки на палочке);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пособия для развития дыхания (снежинки, бабочки на ниточках);</w:t>
      </w:r>
    </w:p>
    <w:p w:rsidR="00AF1720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плакаты о строении тела человека, продуктах питания, здоровом образе жизни</w:t>
      </w:r>
    </w:p>
    <w:p w:rsidR="00286D8A" w:rsidRPr="00AF1720" w:rsidRDefault="00286D8A" w:rsidP="00AF172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«Дорожки здоровья».</w:t>
      </w:r>
    </w:p>
    <w:p w:rsidR="00AF1720" w:rsidRDefault="00AF1720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</w:pPr>
    </w:p>
    <w:p w:rsidR="00286D8A" w:rsidRPr="00AE1223" w:rsidRDefault="00286D8A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Подготовительная к школе группа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папка с иллюстрациями «Человек и его организм»;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дидактические игры: «Полезные и вредные продукты для твоего здоровья», «Чем можно делиться с другом» (о личных ве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щах), «Найди правильную осанку и опиши её», «Фоторобот» (со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ставление из частей тела, лица, движений человека);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игры издательства «Весна-дизайн»: «Как избежать неприятностей дома», «Как избежать неприятностей на улице», «Как избежать неприятностей, на природе», «Здоровый малыш», «Зубы, уши, глаза», «Кожа, питание, сон», «Если малыш поранился»;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познавательные игры-лото («Полезные продукты», «Полезные и ядовитые грибы и ягоды» и др.);</w:t>
      </w:r>
    </w:p>
    <w:p w:rsidR="00AF1720" w:rsidRDefault="00AF1720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лото «Робота сердца»;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книги: «Тело человека: загляни внутрь себя», </w:t>
      </w:r>
      <w:proofErr w:type="spellStart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П.Абрахаме</w:t>
      </w:r>
      <w:proofErr w:type="spellEnd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; «Главное чудо света», Г.Юдин; «Расти здоровым», </w:t>
      </w:r>
      <w:proofErr w:type="spellStart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Р.Ротенберг</w:t>
      </w:r>
      <w:proofErr w:type="spellEnd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; «Скелет», </w:t>
      </w:r>
      <w:proofErr w:type="spellStart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С.Паркер</w:t>
      </w:r>
      <w:proofErr w:type="spellEnd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; «Анатомический атлас», </w:t>
      </w:r>
      <w:proofErr w:type="spellStart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Т.Уэстон</w:t>
      </w:r>
      <w:proofErr w:type="spellEnd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плакат — сигналы «Запомни эти номера телефонов: 01, 02, 03, 04»;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схема, иллюстрации по темам: «Полезные упражнения для сердца (легких)»; «Помоги себе сам, окажи помощь другим»;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тетрадь «Хочу все уметь и знать» (индивидуальные домаш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ние задания по физической культуре);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микроскопы, микропрепараты, песочные часы, муляжи — для проведения наблюдений, экспериментирования;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аптечка с предметами для оказания первой помощи при травмах;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анатомическая кукла;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советы родителям: «Дыхательная гимнастика», «Витамины — это всегда полезно», «Правила ухода за больным человеком», «Тренируем память», «Как ты можешь закаляться», «Правильно оказывай первую помощь»;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>папка «Скоро в школу»: «Мой режим дня в школе», «Уп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softHyphen/>
        <w:t>ражнения для снята утомления», «Безопасная дорога в школу», «Какие блюда я умею готовить», «Первая помощь при ожоге, уколе иголкой, ссадине и др.»;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дневник настроений.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ростомер, «Стена здоровья» (пространство стены без плинтуса шириной 50 см;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спортивное </w:t>
      </w:r>
      <w:r w:rsidR="00E016E7"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оборудование: мячи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разного размера и материала, скакалки,  обручи, </w:t>
      </w:r>
      <w:proofErr w:type="spellStart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кольцебросы</w:t>
      </w:r>
      <w:proofErr w:type="spellEnd"/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игры на веревочках («Кто быстрее долетят до Луны»,</w:t>
      </w:r>
      <w:r w:rsidR="00E016E7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«Чья машина быстрее приедет» и </w:t>
      </w: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др.);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плакаты о строении тела человека, продуктах питания, здоровом образе жизни</w:t>
      </w:r>
      <w:r w:rsidR="00AF1720"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;</w:t>
      </w:r>
    </w:p>
    <w:p w:rsidR="00286D8A" w:rsidRPr="00AF1720" w:rsidRDefault="00286D8A" w:rsidP="00AF172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«Дорожки здоровья»</w:t>
      </w:r>
      <w:r w:rsidR="00AF1720" w:rsidRPr="00AF172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</w:p>
    <w:p w:rsidR="00AF1720" w:rsidRDefault="00AF1720" w:rsidP="00AE1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5619" w:rsidRPr="00AE1223" w:rsidRDefault="00AB5619" w:rsidP="00AE122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223">
        <w:rPr>
          <w:sz w:val="28"/>
          <w:szCs w:val="28"/>
        </w:rPr>
        <w:t>Наличие в уголках разнообразных дидактических игр</w:t>
      </w:r>
      <w:r w:rsidR="00063D29" w:rsidRPr="00AE1223">
        <w:rPr>
          <w:sz w:val="28"/>
          <w:szCs w:val="28"/>
        </w:rPr>
        <w:t xml:space="preserve"> и </w:t>
      </w:r>
      <w:r w:rsidRPr="00AE1223">
        <w:rPr>
          <w:sz w:val="28"/>
          <w:szCs w:val="28"/>
        </w:rPr>
        <w:t>дидактических пособий</w:t>
      </w:r>
      <w:r w:rsidR="00063D29" w:rsidRPr="00AE1223">
        <w:rPr>
          <w:sz w:val="28"/>
          <w:szCs w:val="28"/>
        </w:rPr>
        <w:t xml:space="preserve">, </w:t>
      </w:r>
      <w:proofErr w:type="spellStart"/>
      <w:r w:rsidR="00063D29" w:rsidRPr="00AE1223">
        <w:rPr>
          <w:sz w:val="28"/>
          <w:szCs w:val="28"/>
        </w:rPr>
        <w:t>л</w:t>
      </w:r>
      <w:r w:rsidRPr="00AE1223">
        <w:rPr>
          <w:sz w:val="28"/>
          <w:szCs w:val="28"/>
        </w:rPr>
        <w:t>эпбуков</w:t>
      </w:r>
      <w:proofErr w:type="spellEnd"/>
      <w:r w:rsidR="00063D29" w:rsidRPr="00AE1223">
        <w:rPr>
          <w:sz w:val="28"/>
          <w:szCs w:val="28"/>
        </w:rPr>
        <w:t xml:space="preserve">, </w:t>
      </w:r>
      <w:r w:rsidR="00063D29" w:rsidRPr="00AE1223">
        <w:rPr>
          <w:color w:val="000000"/>
          <w:sz w:val="28"/>
          <w:szCs w:val="28"/>
        </w:rPr>
        <w:t>п</w:t>
      </w:r>
      <w:r w:rsidRPr="00AE1223">
        <w:rPr>
          <w:color w:val="000000"/>
          <w:sz w:val="28"/>
          <w:szCs w:val="28"/>
        </w:rPr>
        <w:t>особий  на развитие правильного дыхания:</w:t>
      </w:r>
    </w:p>
    <w:p w:rsidR="00AB5619" w:rsidRPr="00AE1223" w:rsidRDefault="00AF1720" w:rsidP="00AF1720">
      <w:pPr>
        <w:pStyle w:val="a6"/>
        <w:numPr>
          <w:ilvl w:val="0"/>
          <w:numId w:val="20"/>
        </w:numPr>
        <w:spacing w:after="0" w:line="240" w:lineRule="auto"/>
        <w:ind w:left="2222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«Стаканчик с сюрпризом»;</w:t>
      </w:r>
    </w:p>
    <w:p w:rsidR="00AB5619" w:rsidRPr="00AE1223" w:rsidRDefault="00AB5619" w:rsidP="00AF1720">
      <w:pPr>
        <w:pStyle w:val="a6"/>
        <w:numPr>
          <w:ilvl w:val="0"/>
          <w:numId w:val="20"/>
        </w:numPr>
        <w:spacing w:after="0" w:line="240" w:lineRule="auto"/>
        <w:ind w:left="2222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«Воздушный футбол»</w:t>
      </w:r>
      <w:r w:rsidR="00AF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619" w:rsidRPr="00AE1223" w:rsidRDefault="00AB5619" w:rsidP="00AE122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Пособий на развитие двигательных навыков</w:t>
      </w:r>
      <w:r w:rsidR="00063D29"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5619" w:rsidRPr="00AE1223" w:rsidRDefault="00AB5619" w:rsidP="00AF1720">
      <w:pPr>
        <w:pStyle w:val="a6"/>
        <w:numPr>
          <w:ilvl w:val="0"/>
          <w:numId w:val="21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«Балансир», </w:t>
      </w:r>
    </w:p>
    <w:p w:rsidR="00AB5619" w:rsidRPr="00AE1223" w:rsidRDefault="00AB5619" w:rsidP="00AF1720">
      <w:pPr>
        <w:pStyle w:val="a6"/>
        <w:numPr>
          <w:ilvl w:val="0"/>
          <w:numId w:val="21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«Змейка – </w:t>
      </w:r>
      <w:proofErr w:type="spellStart"/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шагайка</w:t>
      </w:r>
      <w:proofErr w:type="spellEnd"/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AB5619" w:rsidRPr="00AE1223" w:rsidRDefault="00AB5619" w:rsidP="00AF1720">
      <w:pPr>
        <w:pStyle w:val="a6"/>
        <w:numPr>
          <w:ilvl w:val="0"/>
          <w:numId w:val="21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«Веселый осьминог», </w:t>
      </w:r>
    </w:p>
    <w:p w:rsidR="00AB5619" w:rsidRPr="00AE1223" w:rsidRDefault="00AB5619" w:rsidP="00AE122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E1223">
        <w:rPr>
          <w:b/>
          <w:sz w:val="28"/>
          <w:szCs w:val="28"/>
        </w:rPr>
        <w:t>Можно использовать разные виды терапий:</w:t>
      </w:r>
    </w:p>
    <w:p w:rsidR="00552930" w:rsidRPr="00AF1720" w:rsidRDefault="00AF1720" w:rsidP="00AF17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52930" w:rsidRPr="00AF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Песочная терапия</w:t>
      </w:r>
      <w:r w:rsidR="00AB5619" w:rsidRPr="00AF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B5619" w:rsidRPr="00AF1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инновационный метод, который</w:t>
      </w:r>
      <w:r w:rsidR="00AB5619" w:rsidRPr="00AF17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объединяет множество упражнений и игр, направленных на общую релаксацию, снятие двигательных стереотипов и судорожных движений, на повышение концентрации внимания и усидчивости</w:t>
      </w:r>
      <w:r w:rsidR="00AB5619" w:rsidRPr="00AF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930" w:rsidRPr="00AF1720" w:rsidRDefault="00AF1720" w:rsidP="00AF17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="00E01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</w:t>
      </w:r>
      <w:r w:rsidR="00E016E7" w:rsidRPr="00AF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терапия</w:t>
      </w:r>
      <w:proofErr w:type="spellEnd"/>
      <w:r w:rsidR="00AB5619" w:rsidRPr="00AF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</w:t>
      </w:r>
      <w:r w:rsidR="00AB5619" w:rsidRPr="00AF1720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 именно то общение с ребенком, которое </w:t>
      </w:r>
      <w:r w:rsidR="00337B2F" w:rsidRPr="00AF1720">
        <w:rPr>
          <w:rStyle w:val="ab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ему больше всего понятно, </w:t>
      </w:r>
      <w:r w:rsidR="00AB5619" w:rsidRPr="00AF17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</w:t>
      </w:r>
      <w:r w:rsidR="00337B2F" w:rsidRPr="00AF17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="00AB5619" w:rsidRPr="00AF17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способ, в результате которого без всяких истерик, порой ругани и каждодневных нотаций </w:t>
      </w:r>
      <w:r w:rsidR="00337B2F" w:rsidRPr="00AF17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сможете помочь</w:t>
      </w:r>
      <w:r w:rsidR="00AB5619" w:rsidRPr="00AF17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ребенку избавиться от вредных привычек или наоборот привить хорошие качества, сформировать умение и желание быть добрым, отзывчивым, вежливым, порядочным, сформируется желание прийти на помощь в трудную минуту.</w:t>
      </w:r>
      <w:r w:rsidR="00AB5619" w:rsidRPr="00AF1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52930" w:rsidRPr="00AF1720" w:rsidRDefault="00AF1720" w:rsidP="00AF17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552930" w:rsidRPr="00AF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Цветотерапия</w:t>
      </w:r>
      <w:r w:rsidR="00337B2F" w:rsidRPr="00AF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37B2F" w:rsidRPr="00AF172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это способ корректировки психоэмоционального состояния ребенка при помощи определенных цветов. Каждый цвет оказывает свое специфическое воздействие на организм человека, в том числе на его психоэмоциональное и физиологическое состояние.</w:t>
      </w:r>
      <w:r w:rsidR="00337B2F" w:rsidRPr="00AF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7B2F" w:rsidRPr="00AF1720" w:rsidRDefault="00AF1720" w:rsidP="00AF17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 w:rsidR="00552930" w:rsidRPr="00AF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Музыкотерапия</w:t>
      </w:r>
      <w:r w:rsidR="00337B2F" w:rsidRPr="00AF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37B2F" w:rsidRPr="00AF1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Экспериментально доказано, что музыкальнее звуки заставляют вибрировать каждую клетку нашего организма, электромагнитные волны воздействуют на изменение кровяного давления, частоту сердечных сокращений, ритм и глубину дыхания</w:t>
      </w:r>
      <w:r w:rsidR="00337B2F" w:rsidRPr="00AF1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B2F" w:rsidRPr="00AF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37B2F" w:rsidRPr="00AF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необходимо иметь фонотеку с записями:</w:t>
      </w:r>
    </w:p>
    <w:p w:rsidR="00337B2F" w:rsidRPr="00AE1223" w:rsidRDefault="00337B2F" w:rsidP="00AF1720">
      <w:pPr>
        <w:pStyle w:val="a6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весёлых, задорных, детских песен, такая музыка помогает при сердечных недугах, способствует долголетию</w:t>
      </w:r>
    </w:p>
    <w:p w:rsidR="00337B2F" w:rsidRPr="00AE1223" w:rsidRDefault="00337B2F" w:rsidP="00AF1720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флейты, игра на скрипке и фортепиано обладают расслабляющим действием;</w:t>
      </w:r>
    </w:p>
    <w:p w:rsidR="00337B2F" w:rsidRPr="00AE1223" w:rsidRDefault="00337B2F" w:rsidP="00AF1720">
      <w:pPr>
        <w:pStyle w:val="a6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природы (шум моря, леса), вальсы (ритм три четверти) носят успокаивающий эффект;</w:t>
      </w:r>
    </w:p>
    <w:p w:rsidR="00337B2F" w:rsidRPr="00AE1223" w:rsidRDefault="00337B2F" w:rsidP="00AF1720">
      <w:pPr>
        <w:pStyle w:val="a6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музыка помогает обрести временную безопасность</w:t>
      </w:r>
    </w:p>
    <w:p w:rsidR="00337B2F" w:rsidRPr="00AE1223" w:rsidRDefault="00337B2F" w:rsidP="00AF1720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классика: Бах «Кантата 2» и «Итальянский концерт», Гайдн «Симфония», Бетховен «Лунная соната» и «Симфония ля-минор» уменьшает раздражительность, нервное возбуждение, снимает депрессивные настроения. Но самый большой эффект на человека оказывают мелодии Моцарта. Этот музыкальный феномен, до конца ещё не объяснённый, так и назвали – “эффект Моцарта”. Медики установили, что струнные инструменты наиболее эффективны при болезнях сердца;</w:t>
      </w:r>
    </w:p>
    <w:p w:rsidR="00337B2F" w:rsidRPr="00AE1223" w:rsidRDefault="00337B2F" w:rsidP="00AF1720">
      <w:pPr>
        <w:pStyle w:val="a6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марши повышают нормальный ритм человеческого сердца в спокойном состоянии, что оказывает бодрящее, мобилизующее воздействие;</w:t>
      </w:r>
    </w:p>
    <w:p w:rsidR="00337B2F" w:rsidRPr="00AE1223" w:rsidRDefault="00337B2F" w:rsidP="00AF1720">
      <w:pPr>
        <w:pStyle w:val="a6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</w:t>
      </w:r>
      <w:r w:rsidR="000A07D5"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восстанавливает душевное равновесие, дарит чувство покоя.  </w:t>
      </w:r>
    </w:p>
    <w:p w:rsidR="00552930" w:rsidRPr="00AE1223" w:rsidRDefault="00337B2F" w:rsidP="00AF1720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Сеансы </w:t>
      </w:r>
      <w:proofErr w:type="spellStart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сочетаются с музыкотерапией</w:t>
      </w:r>
      <w:r w:rsidR="00AF1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6DC" w:rsidRPr="00AF1720" w:rsidRDefault="00AF1720" w:rsidP="00AF17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52930" w:rsidRPr="00AF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Фитотерапия </w:t>
      </w:r>
      <w:r w:rsidR="000A07D5" w:rsidRPr="00AF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A07D5" w:rsidRPr="00AF17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метод лечения с использованием частей растений, обладающих целебными свойствами, — лекарственных трав, листьев кустарников, коры деревьев и т. п.</w:t>
      </w:r>
      <w:r w:rsidR="000A07D5" w:rsidRPr="00AF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46DC" w:rsidRPr="00AE1223" w:rsidRDefault="00B84AC2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растения улучшают воздушную среду, выделяя</w:t>
      </w:r>
      <w:r w:rsidR="004F46DC"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фитонциды. Фитонциды – это летучие вещества, которые способны подавлять жизнедеятельность вредных организмов.    Все эти растения можно объединить в 3 группы:</w:t>
      </w:r>
    </w:p>
    <w:p w:rsidR="004F46DC" w:rsidRPr="00AE1223" w:rsidRDefault="004F46DC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– </w:t>
      </w:r>
      <w:bookmarkStart w:id="0" w:name="_GoBack"/>
      <w:proofErr w:type="spellStart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фитонцидные</w:t>
      </w:r>
      <w:bookmarkEnd w:id="0"/>
      <w:proofErr w:type="spellEnd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растения, которые обладают антибактериальной, антивирусной активностью. Они подавляют жизнедеятельность стрептококков, стафилококков, </w:t>
      </w:r>
      <w:proofErr w:type="spellStart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сарцинов</w:t>
      </w:r>
      <w:proofErr w:type="spellEnd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плесневых грибов. Это герань, алоэ, </w:t>
      </w:r>
      <w:proofErr w:type="spellStart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толстянка</w:t>
      </w:r>
      <w:proofErr w:type="spellEnd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гибискус.</w:t>
      </w:r>
    </w:p>
    <w:p w:rsidR="004F46DC" w:rsidRPr="00AE1223" w:rsidRDefault="004F46DC" w:rsidP="00AE12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группа – растения, которые обладают лечебными действиями: повышают иммунитет, улучшают сердечную деятельность, успокаивают, обладают противовоспалительными действиями. Это монстера, лимон, герань, мирт.</w:t>
      </w:r>
    </w:p>
    <w:p w:rsidR="007A26A6" w:rsidRPr="00AE1223" w:rsidRDefault="004F46DC" w:rsidP="00AF17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растения, фильтры которых поглощают из воздуха вредные газы: формальдегид, фенол, бензол, </w:t>
      </w:r>
      <w:proofErr w:type="spellStart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</w:t>
      </w:r>
      <w:proofErr w:type="spellEnd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фикус, </w:t>
      </w:r>
      <w:proofErr w:type="spellStart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циссус</w:t>
      </w:r>
      <w:proofErr w:type="spellEnd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</w:t>
      </w:r>
      <w:proofErr w:type="spellEnd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</w:t>
      </w:r>
      <w:proofErr w:type="spellStart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</w:t>
      </w:r>
      <w:proofErr w:type="spellEnd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очищает воздух гораздо лучше, чем специальные технические устройства. Для очистки квартиры средней величины от вредных газов потребуется примерно 10 </w:t>
      </w:r>
      <w:proofErr w:type="spellStart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хлорофитумов</w:t>
      </w:r>
      <w:proofErr w:type="spellEnd"/>
      <w:r w:rsidRPr="00AE1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351" w:rsidRPr="00AE1223" w:rsidRDefault="00B84AC2" w:rsidP="00AF1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</w:t>
      </w:r>
      <w:r w:rsidR="00552930"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абирает обороты такая педагогическая технология как музейная педагогика. Поэтому </w:t>
      </w:r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уголках ЗОЖ </w:t>
      </w:r>
      <w:r w:rsidR="00552930"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</w:t>
      </w:r>
      <w:r w:rsidR="00D23596"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разные мини-музеи.</w:t>
      </w:r>
    </w:p>
    <w:p w:rsidR="00494351" w:rsidRPr="00AE1223" w:rsidRDefault="00B84AC2" w:rsidP="00AF17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3F3D64"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</w:t>
      </w:r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494351"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ехнология макетирования </w:t>
      </w:r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r w:rsidR="00494351"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применяется </w:t>
      </w:r>
      <w:r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</w:t>
      </w:r>
      <w:r w:rsidR="00494351" w:rsidRPr="00A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РППС.</w:t>
      </w:r>
    </w:p>
    <w:p w:rsidR="00494351" w:rsidRPr="00AE1223" w:rsidRDefault="00494351" w:rsidP="00AE122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97F" w:rsidRPr="00AE1223" w:rsidRDefault="0048097F" w:rsidP="00AE12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8097F" w:rsidRPr="00AE1223" w:rsidSect="00AE1223">
      <w:footerReference w:type="default" r:id="rId7"/>
      <w:pgSz w:w="11906" w:h="16838"/>
      <w:pgMar w:top="567" w:right="850" w:bottom="1134" w:left="993" w:header="708" w:footer="708" w:gutter="0"/>
      <w:pgBorders w:display="firstPage"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2E" w:rsidRDefault="0097312E" w:rsidP="00D23596">
      <w:pPr>
        <w:spacing w:after="0" w:line="240" w:lineRule="auto"/>
      </w:pPr>
      <w:r>
        <w:separator/>
      </w:r>
    </w:p>
  </w:endnote>
  <w:endnote w:type="continuationSeparator" w:id="1">
    <w:p w:rsidR="0097312E" w:rsidRDefault="0097312E" w:rsidP="00D2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74717"/>
      <w:docPartObj>
        <w:docPartGallery w:val="Page Numbers (Bottom of Page)"/>
        <w:docPartUnique/>
      </w:docPartObj>
    </w:sdtPr>
    <w:sdtContent>
      <w:p w:rsidR="00D23596" w:rsidRDefault="00FB0FB2">
        <w:pPr>
          <w:pStyle w:val="a9"/>
          <w:jc w:val="center"/>
        </w:pPr>
        <w:r>
          <w:fldChar w:fldCharType="begin"/>
        </w:r>
        <w:r w:rsidR="00D23596">
          <w:instrText>PAGE   \* MERGEFORMAT</w:instrText>
        </w:r>
        <w:r>
          <w:fldChar w:fldCharType="separate"/>
        </w:r>
        <w:r w:rsidR="00363442">
          <w:rPr>
            <w:noProof/>
          </w:rPr>
          <w:t>1</w:t>
        </w:r>
        <w:r>
          <w:fldChar w:fldCharType="end"/>
        </w:r>
      </w:p>
    </w:sdtContent>
  </w:sdt>
  <w:p w:rsidR="00D23596" w:rsidRDefault="00D235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2E" w:rsidRDefault="0097312E" w:rsidP="00D23596">
      <w:pPr>
        <w:spacing w:after="0" w:line="240" w:lineRule="auto"/>
      </w:pPr>
      <w:r>
        <w:separator/>
      </w:r>
    </w:p>
  </w:footnote>
  <w:footnote w:type="continuationSeparator" w:id="1">
    <w:p w:rsidR="0097312E" w:rsidRDefault="0097312E" w:rsidP="00D2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940"/>
    <w:multiLevelType w:val="hybridMultilevel"/>
    <w:tmpl w:val="1DD6F21C"/>
    <w:lvl w:ilvl="0" w:tplc="E152B8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C4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C9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66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03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AD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A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00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62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44280"/>
    <w:multiLevelType w:val="multilevel"/>
    <w:tmpl w:val="F9B6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1766F"/>
    <w:multiLevelType w:val="multilevel"/>
    <w:tmpl w:val="C20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0035C"/>
    <w:multiLevelType w:val="hybridMultilevel"/>
    <w:tmpl w:val="9DAA14B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F9754E8"/>
    <w:multiLevelType w:val="multilevel"/>
    <w:tmpl w:val="0D30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24F29"/>
    <w:multiLevelType w:val="hybridMultilevel"/>
    <w:tmpl w:val="48461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C80FAF"/>
    <w:multiLevelType w:val="hybridMultilevel"/>
    <w:tmpl w:val="B876F97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C730F33"/>
    <w:multiLevelType w:val="hybridMultilevel"/>
    <w:tmpl w:val="715A01E0"/>
    <w:lvl w:ilvl="0" w:tplc="041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8">
    <w:nsid w:val="20B456D0"/>
    <w:multiLevelType w:val="multilevel"/>
    <w:tmpl w:val="4096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56A22"/>
    <w:multiLevelType w:val="multilevel"/>
    <w:tmpl w:val="C866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B3407"/>
    <w:multiLevelType w:val="hybridMultilevel"/>
    <w:tmpl w:val="786C3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437B1"/>
    <w:multiLevelType w:val="hybridMultilevel"/>
    <w:tmpl w:val="60225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75A72"/>
    <w:multiLevelType w:val="hybridMultilevel"/>
    <w:tmpl w:val="109C989A"/>
    <w:lvl w:ilvl="0" w:tplc="E152B8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F41FCD"/>
    <w:multiLevelType w:val="multilevel"/>
    <w:tmpl w:val="5BC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D5C6F"/>
    <w:multiLevelType w:val="hybridMultilevel"/>
    <w:tmpl w:val="C87A7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F3A57"/>
    <w:multiLevelType w:val="multilevel"/>
    <w:tmpl w:val="B420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A6DB8"/>
    <w:multiLevelType w:val="hybridMultilevel"/>
    <w:tmpl w:val="36E0B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E277A"/>
    <w:multiLevelType w:val="hybridMultilevel"/>
    <w:tmpl w:val="7B863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7C305D"/>
    <w:multiLevelType w:val="hybridMultilevel"/>
    <w:tmpl w:val="1BC6D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A369E0"/>
    <w:multiLevelType w:val="hybridMultilevel"/>
    <w:tmpl w:val="041AD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432E2"/>
    <w:multiLevelType w:val="multilevel"/>
    <w:tmpl w:val="A852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C038FD"/>
    <w:multiLevelType w:val="hybridMultilevel"/>
    <w:tmpl w:val="1DAA5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"/>
  </w:num>
  <w:num w:numId="5">
    <w:abstractNumId w:val="20"/>
  </w:num>
  <w:num w:numId="6">
    <w:abstractNumId w:val="8"/>
  </w:num>
  <w:num w:numId="7">
    <w:abstractNumId w:val="2"/>
  </w:num>
  <w:num w:numId="8">
    <w:abstractNumId w:val="4"/>
  </w:num>
  <w:num w:numId="9">
    <w:abstractNumId w:val="16"/>
  </w:num>
  <w:num w:numId="10">
    <w:abstractNumId w:val="3"/>
  </w:num>
  <w:num w:numId="11">
    <w:abstractNumId w:val="19"/>
  </w:num>
  <w:num w:numId="12">
    <w:abstractNumId w:val="14"/>
  </w:num>
  <w:num w:numId="13">
    <w:abstractNumId w:val="0"/>
  </w:num>
  <w:num w:numId="14">
    <w:abstractNumId w:val="12"/>
  </w:num>
  <w:num w:numId="15">
    <w:abstractNumId w:val="21"/>
  </w:num>
  <w:num w:numId="16">
    <w:abstractNumId w:val="11"/>
  </w:num>
  <w:num w:numId="17">
    <w:abstractNumId w:val="5"/>
  </w:num>
  <w:num w:numId="18">
    <w:abstractNumId w:val="17"/>
  </w:num>
  <w:num w:numId="19">
    <w:abstractNumId w:val="18"/>
  </w:num>
  <w:num w:numId="20">
    <w:abstractNumId w:val="7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412"/>
    <w:rsid w:val="00024AF6"/>
    <w:rsid w:val="00063D29"/>
    <w:rsid w:val="000A07D5"/>
    <w:rsid w:val="00154447"/>
    <w:rsid w:val="00286D8A"/>
    <w:rsid w:val="002A3C46"/>
    <w:rsid w:val="00337B2F"/>
    <w:rsid w:val="00363442"/>
    <w:rsid w:val="003F3D64"/>
    <w:rsid w:val="003F5715"/>
    <w:rsid w:val="00424722"/>
    <w:rsid w:val="0048097F"/>
    <w:rsid w:val="00482323"/>
    <w:rsid w:val="00494351"/>
    <w:rsid w:val="004B0BE5"/>
    <w:rsid w:val="004E09C1"/>
    <w:rsid w:val="004F46DC"/>
    <w:rsid w:val="00552930"/>
    <w:rsid w:val="00601026"/>
    <w:rsid w:val="006C54EB"/>
    <w:rsid w:val="006D5CF7"/>
    <w:rsid w:val="006D7C5A"/>
    <w:rsid w:val="0070023A"/>
    <w:rsid w:val="007A26A6"/>
    <w:rsid w:val="007C317A"/>
    <w:rsid w:val="0096526B"/>
    <w:rsid w:val="0097312E"/>
    <w:rsid w:val="00A03E32"/>
    <w:rsid w:val="00A41412"/>
    <w:rsid w:val="00A54F12"/>
    <w:rsid w:val="00A61B62"/>
    <w:rsid w:val="00AB5619"/>
    <w:rsid w:val="00AE1223"/>
    <w:rsid w:val="00AF1720"/>
    <w:rsid w:val="00B84AC2"/>
    <w:rsid w:val="00BE0C93"/>
    <w:rsid w:val="00CC57F3"/>
    <w:rsid w:val="00D23596"/>
    <w:rsid w:val="00E016E7"/>
    <w:rsid w:val="00ED4B75"/>
    <w:rsid w:val="00ED63C7"/>
    <w:rsid w:val="00F35B57"/>
    <w:rsid w:val="00F970FF"/>
    <w:rsid w:val="00FB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6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5C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596"/>
  </w:style>
  <w:style w:type="paragraph" w:styleId="a9">
    <w:name w:val="footer"/>
    <w:basedOn w:val="a"/>
    <w:link w:val="aa"/>
    <w:uiPriority w:val="99"/>
    <w:unhideWhenUsed/>
    <w:rsid w:val="00D2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596"/>
  </w:style>
  <w:style w:type="character" w:styleId="ab">
    <w:name w:val="Strong"/>
    <w:basedOn w:val="a0"/>
    <w:uiPriority w:val="22"/>
    <w:qFormat/>
    <w:rsid w:val="00AB5619"/>
    <w:rPr>
      <w:b/>
      <w:bCs/>
    </w:rPr>
  </w:style>
  <w:style w:type="table" w:styleId="ac">
    <w:name w:val="Table Grid"/>
    <w:basedOn w:val="a1"/>
    <w:uiPriority w:val="59"/>
    <w:rsid w:val="00AE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basedOn w:val="a0"/>
    <w:link w:val="ae"/>
    <w:rsid w:val="00E016E7"/>
    <w:rPr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E016E7"/>
    <w:pPr>
      <w:shd w:val="clear" w:color="auto" w:fill="FFFFFF"/>
      <w:spacing w:after="5160" w:line="322" w:lineRule="exact"/>
      <w:ind w:hanging="360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01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5</cp:revision>
  <cp:lastPrinted>2021-10-25T10:18:00Z</cp:lastPrinted>
  <dcterms:created xsi:type="dcterms:W3CDTF">2021-10-25T09:37:00Z</dcterms:created>
  <dcterms:modified xsi:type="dcterms:W3CDTF">2023-02-28T11:03:00Z</dcterms:modified>
</cp:coreProperties>
</file>